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63" w:rsidRDefault="005A5C63" w:rsidP="005A5C63">
      <w:pPr>
        <w:jc w:val="center"/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 xml:space="preserve">Технологија </w:t>
      </w:r>
      <w:proofErr w:type="spellStart"/>
      <w:r>
        <w:rPr>
          <w:sz w:val="48"/>
          <w:szCs w:val="48"/>
          <w:lang w:val="sr-Cyrl-RS"/>
        </w:rPr>
        <w:t>зуботехничког</w:t>
      </w:r>
      <w:proofErr w:type="spellEnd"/>
      <w:r>
        <w:rPr>
          <w:sz w:val="48"/>
          <w:szCs w:val="48"/>
          <w:lang w:val="sr-Cyrl-RS"/>
        </w:rPr>
        <w:t xml:space="preserve"> материјала</w:t>
      </w:r>
    </w:p>
    <w:p w:rsidR="005A5C63" w:rsidRPr="00605970" w:rsidRDefault="005A5C63" w:rsidP="005A5C63">
      <w:pPr>
        <w:jc w:val="center"/>
        <w:rPr>
          <w:sz w:val="40"/>
          <w:szCs w:val="40"/>
          <w:lang w:val="sr-Cyrl-RS"/>
        </w:rPr>
      </w:pPr>
      <w:r w:rsidRPr="00605970">
        <w:rPr>
          <w:sz w:val="40"/>
          <w:szCs w:val="40"/>
          <w:lang w:val="sr-Latn-RS"/>
        </w:rPr>
        <w:t xml:space="preserve">III </w:t>
      </w:r>
      <w:r w:rsidRPr="00605970">
        <w:rPr>
          <w:sz w:val="40"/>
          <w:szCs w:val="40"/>
          <w:lang w:val="sr-Cyrl-RS"/>
        </w:rPr>
        <w:t>разред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F80836">
        <w:rPr>
          <w:sz w:val="28"/>
          <w:szCs w:val="28"/>
          <w:lang w:val="sr-Cyrl-RS"/>
        </w:rPr>
        <w:t>Метали – Опште особине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F80836">
        <w:rPr>
          <w:sz w:val="28"/>
          <w:szCs w:val="28"/>
          <w:lang w:val="sr-Cyrl-RS"/>
        </w:rPr>
        <w:t>Разлози легирања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F80836">
        <w:rPr>
          <w:sz w:val="28"/>
          <w:szCs w:val="28"/>
          <w:lang w:val="sr-Cyrl-RS"/>
        </w:rPr>
        <w:t>„Беле легуре“ – сребро-паладијум легуре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F80836">
        <w:rPr>
          <w:sz w:val="28"/>
          <w:szCs w:val="28"/>
          <w:lang w:val="sr-Cyrl-RS"/>
        </w:rPr>
        <w:t xml:space="preserve">Заостали </w:t>
      </w:r>
      <w:proofErr w:type="spellStart"/>
      <w:r w:rsidRPr="00F80836">
        <w:rPr>
          <w:sz w:val="28"/>
          <w:szCs w:val="28"/>
          <w:lang w:val="sr-Cyrl-RS"/>
        </w:rPr>
        <w:t>мономер</w:t>
      </w:r>
      <w:proofErr w:type="spellEnd"/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F80836">
        <w:rPr>
          <w:sz w:val="28"/>
          <w:szCs w:val="28"/>
          <w:lang w:val="sr-Cyrl-RS"/>
        </w:rPr>
        <w:t>Веза метала и керамике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F80836">
        <w:rPr>
          <w:sz w:val="28"/>
          <w:szCs w:val="28"/>
          <w:lang w:val="sr-Cyrl-RS"/>
        </w:rPr>
        <w:t>Легуре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F80836">
        <w:rPr>
          <w:sz w:val="28"/>
          <w:szCs w:val="28"/>
          <w:lang w:val="sr-Cyrl-RS"/>
        </w:rPr>
        <w:t>Злато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F80836">
        <w:rPr>
          <w:sz w:val="28"/>
          <w:szCs w:val="28"/>
          <w:lang w:val="sr-Cyrl-RS"/>
        </w:rPr>
        <w:t xml:space="preserve">Топљење и </w:t>
      </w:r>
      <w:proofErr w:type="spellStart"/>
      <w:r w:rsidRPr="00F80836">
        <w:rPr>
          <w:sz w:val="28"/>
          <w:szCs w:val="28"/>
          <w:lang w:val="sr-Cyrl-RS"/>
        </w:rPr>
        <w:t>ливење</w:t>
      </w:r>
      <w:proofErr w:type="spellEnd"/>
      <w:r w:rsidRPr="00F80836">
        <w:rPr>
          <w:sz w:val="28"/>
          <w:szCs w:val="28"/>
          <w:lang w:val="sr-Cyrl-RS"/>
        </w:rPr>
        <w:t xml:space="preserve"> денталних легура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F80836">
        <w:rPr>
          <w:sz w:val="28"/>
          <w:szCs w:val="28"/>
          <w:lang w:val="sr-Cyrl-RS"/>
        </w:rPr>
        <w:t xml:space="preserve">Узроци порозности </w:t>
      </w:r>
      <w:proofErr w:type="spellStart"/>
      <w:r w:rsidRPr="00F80836">
        <w:rPr>
          <w:sz w:val="28"/>
          <w:szCs w:val="28"/>
          <w:lang w:val="sr-Cyrl-RS"/>
        </w:rPr>
        <w:t>акрилата</w:t>
      </w:r>
      <w:proofErr w:type="spellEnd"/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Глазирање керамике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 xml:space="preserve">Легуре </w:t>
      </w:r>
      <w:r w:rsidRPr="00F80836">
        <w:rPr>
          <w:sz w:val="28"/>
          <w:szCs w:val="28"/>
        </w:rPr>
        <w:t>Co – Cr – Mo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 xml:space="preserve">Фазе рада са </w:t>
      </w:r>
      <w:proofErr w:type="spellStart"/>
      <w:r w:rsidRPr="00F80836">
        <w:rPr>
          <w:sz w:val="28"/>
          <w:szCs w:val="28"/>
          <w:lang w:val="sr-Cyrl-RS"/>
        </w:rPr>
        <w:t>акрилатима</w:t>
      </w:r>
      <w:proofErr w:type="spellEnd"/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F80836">
        <w:rPr>
          <w:sz w:val="28"/>
          <w:szCs w:val="28"/>
          <w:lang w:val="sr-Cyrl-RS"/>
        </w:rPr>
        <w:t>Синтеровање</w:t>
      </w:r>
      <w:proofErr w:type="spellEnd"/>
      <w:r w:rsidRPr="00F80836">
        <w:rPr>
          <w:sz w:val="28"/>
          <w:szCs w:val="28"/>
          <w:lang w:val="sr-Cyrl-RS"/>
        </w:rPr>
        <w:t xml:space="preserve"> керамике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F80836">
        <w:rPr>
          <w:sz w:val="28"/>
          <w:szCs w:val="28"/>
          <w:lang w:val="sr-Cyrl-RS"/>
        </w:rPr>
        <w:t>Рекристализација</w:t>
      </w:r>
      <w:proofErr w:type="spellEnd"/>
      <w:r w:rsidRPr="00F80836">
        <w:rPr>
          <w:sz w:val="28"/>
          <w:szCs w:val="28"/>
          <w:lang w:val="sr-Cyrl-RS"/>
        </w:rPr>
        <w:t xml:space="preserve"> – жарење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Сребро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Платина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Квантитативни начин одређивања злата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 xml:space="preserve">Врсте </w:t>
      </w:r>
      <w:proofErr w:type="spellStart"/>
      <w:r w:rsidRPr="00F80836">
        <w:rPr>
          <w:sz w:val="28"/>
          <w:szCs w:val="28"/>
          <w:lang w:val="sr-Cyrl-RS"/>
        </w:rPr>
        <w:t>полимеризације</w:t>
      </w:r>
      <w:proofErr w:type="spellEnd"/>
      <w:r w:rsidRPr="00F80836">
        <w:rPr>
          <w:sz w:val="28"/>
          <w:szCs w:val="28"/>
          <w:lang w:val="sr-Cyrl-RS"/>
        </w:rPr>
        <w:t xml:space="preserve"> </w:t>
      </w:r>
      <w:proofErr w:type="spellStart"/>
      <w:r w:rsidRPr="00F80836">
        <w:rPr>
          <w:sz w:val="28"/>
          <w:szCs w:val="28"/>
          <w:lang w:val="sr-Cyrl-RS"/>
        </w:rPr>
        <w:t>акрилата</w:t>
      </w:r>
      <w:proofErr w:type="spellEnd"/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F80836">
        <w:rPr>
          <w:sz w:val="28"/>
          <w:szCs w:val="28"/>
          <w:lang w:val="sr-Cyrl-RS"/>
        </w:rPr>
        <w:t>Електрополирање</w:t>
      </w:r>
      <w:proofErr w:type="spellEnd"/>
      <w:r w:rsidRPr="00F80836"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</w:rPr>
        <w:t>Co – Cr – Mo</w:t>
      </w:r>
      <w:r w:rsidRPr="00F80836">
        <w:rPr>
          <w:sz w:val="28"/>
          <w:szCs w:val="28"/>
          <w:lang w:val="sr-Cyrl-RS"/>
        </w:rPr>
        <w:t xml:space="preserve"> легуре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Керамика – опште карактеристике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Легуре злата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Квалитативни начин одређивања злата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 xml:space="preserve">Апсорпција воде у </w:t>
      </w:r>
      <w:proofErr w:type="spellStart"/>
      <w:r w:rsidRPr="00F80836">
        <w:rPr>
          <w:sz w:val="28"/>
          <w:szCs w:val="28"/>
          <w:lang w:val="sr-Cyrl-RS"/>
        </w:rPr>
        <w:t>акрилату</w:t>
      </w:r>
      <w:proofErr w:type="spellEnd"/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Рад са керамичким материјалима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Хладна обрада легура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Бакар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F80836">
        <w:rPr>
          <w:sz w:val="28"/>
          <w:szCs w:val="28"/>
          <w:lang w:val="sr-Cyrl-RS"/>
        </w:rPr>
        <w:t>Оплемењиванње</w:t>
      </w:r>
      <w:proofErr w:type="spellEnd"/>
      <w:r w:rsidRPr="00F80836">
        <w:rPr>
          <w:sz w:val="28"/>
          <w:szCs w:val="28"/>
          <w:lang w:val="sr-Cyrl-RS"/>
        </w:rPr>
        <w:t xml:space="preserve"> легура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>Карактеристике керамичких материјала</w:t>
      </w:r>
    </w:p>
    <w:p w:rsidR="005A5C63" w:rsidRPr="00F80836" w:rsidRDefault="005A5C63" w:rsidP="005A5C63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F80836">
        <w:rPr>
          <w:sz w:val="28"/>
          <w:szCs w:val="28"/>
          <w:lang w:val="sr-Cyrl-RS"/>
        </w:rPr>
        <w:t xml:space="preserve">Легуре у којима се </w:t>
      </w:r>
      <w:proofErr w:type="spellStart"/>
      <w:r w:rsidRPr="00F80836">
        <w:rPr>
          <w:sz w:val="28"/>
          <w:szCs w:val="28"/>
          <w:lang w:val="sr-Cyrl-RS"/>
        </w:rPr>
        <w:t>легирајуће</w:t>
      </w:r>
      <w:proofErr w:type="spellEnd"/>
      <w:r w:rsidRPr="00F80836">
        <w:rPr>
          <w:sz w:val="28"/>
          <w:szCs w:val="28"/>
          <w:lang w:val="sr-Cyrl-RS"/>
        </w:rPr>
        <w:t xml:space="preserve"> компоненте међусобно потпуно растварају у течном стању уз образовање једног или више хемијских елемената</w:t>
      </w:r>
    </w:p>
    <w:p w:rsidR="005A5C63" w:rsidRDefault="005A5C63">
      <w:bookmarkStart w:id="0" w:name="_GoBack"/>
      <w:bookmarkEnd w:id="0"/>
    </w:p>
    <w:sectPr w:rsidR="005A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74398"/>
    <w:multiLevelType w:val="hybridMultilevel"/>
    <w:tmpl w:val="BB8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63"/>
    <w:rsid w:val="005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434A0-36DE-4B4F-B2F8-D370C470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C6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A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2023-02-03T12:26:00Z</dcterms:created>
  <dcterms:modified xsi:type="dcterms:W3CDTF">2023-02-03T12:28:00Z</dcterms:modified>
</cp:coreProperties>
</file>